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5AE9" w14:textId="52AA7265" w:rsidR="009D14CD" w:rsidRPr="009D14CD" w:rsidRDefault="009D14CD" w:rsidP="009D14CD">
      <w:pPr>
        <w:pStyle w:val="PlainText"/>
        <w:rPr>
          <w:sz w:val="28"/>
          <w:szCs w:val="28"/>
        </w:rPr>
      </w:pPr>
      <w:r>
        <w:rPr>
          <w:sz w:val="28"/>
          <w:szCs w:val="28"/>
        </w:rPr>
        <w:t xml:space="preserve">Report for September Council from D. Cllr Lury </w:t>
      </w:r>
    </w:p>
    <w:p w14:paraId="55BFA71E" w14:textId="77777777" w:rsidR="009D14CD" w:rsidRDefault="009D14CD" w:rsidP="009D14CD">
      <w:pPr>
        <w:pStyle w:val="PlainText"/>
      </w:pPr>
    </w:p>
    <w:p w14:paraId="34B052E9" w14:textId="00C6628F" w:rsidR="009D14CD" w:rsidRDefault="009D14CD" w:rsidP="009D14CD">
      <w:pPr>
        <w:pStyle w:val="PlainText"/>
      </w:pPr>
      <w:r>
        <w:t xml:space="preserve">    </w:t>
      </w:r>
    </w:p>
    <w:p w14:paraId="10573A5B" w14:textId="497C69D8" w:rsidR="009D14CD" w:rsidRDefault="009D14CD" w:rsidP="009D14CD">
      <w:pPr>
        <w:pStyle w:val="PlainText"/>
      </w:pPr>
      <w:r>
        <w:t xml:space="preserve">Top of the Planning Agenda has been Arun’s initial response to the proposals for the Rampion 2 Wind Farm with ramifications for both Bognor Regis and Littlehampton and beyond! Our initial response is one of a holding objection, at this early </w:t>
      </w:r>
      <w:proofErr w:type="gramStart"/>
      <w:r>
        <w:t>juncture ,</w:t>
      </w:r>
      <w:proofErr w:type="gramEnd"/>
      <w:r>
        <w:t xml:space="preserve"> being not yet in a position to support .</w:t>
      </w:r>
    </w:p>
    <w:p w14:paraId="7D6680F6" w14:textId="1E3657FD" w:rsidR="009D14CD" w:rsidRDefault="009D14CD" w:rsidP="009D14CD">
      <w:pPr>
        <w:pStyle w:val="PlainText"/>
      </w:pPr>
      <w:r>
        <w:t xml:space="preserve">Given the large - scale proposals, we wonder whether the site selection is appropriate and whether enough consideration has been given to alternatives. The scale of the proposal, increased size of the turbines proposed and relative proximity to the coastline are all issues of concern and the views to the sea would be severely compromised and we are not sure how this might impact upon tourism and seek to ascertain how similar wind farms have affected coastal </w:t>
      </w:r>
      <w:proofErr w:type="gramStart"/>
      <w:r>
        <w:t>towns .</w:t>
      </w:r>
      <w:proofErr w:type="gramEnd"/>
      <w:r>
        <w:t xml:space="preserve"> We also seek a full Environmental Impact Assessment including impact on habitat loss and disturbance. Landscape character should be maintained and proper consultation with the </w:t>
      </w:r>
      <w:proofErr w:type="gramStart"/>
      <w:r>
        <w:t>general public</w:t>
      </w:r>
      <w:proofErr w:type="gramEnd"/>
      <w:r>
        <w:t xml:space="preserve"> and key stakeholders should take place. Arun District Council will also be instructing a Local Impact Report to consider in more detail many of these issues to be submitted in response to formal proposals and Examination. I will leave it to Cllr Gill Yeates to talk about Full Council coming up this Wednesday.</w:t>
      </w:r>
    </w:p>
    <w:p w14:paraId="4844A27B" w14:textId="77777777" w:rsidR="009D14CD" w:rsidRDefault="009D14CD" w:rsidP="009D14CD">
      <w:pPr>
        <w:pStyle w:val="PlainText"/>
      </w:pPr>
    </w:p>
    <w:p w14:paraId="606E4E48" w14:textId="77777777" w:rsidR="009D14CD" w:rsidRDefault="009D14CD" w:rsidP="009D14CD">
      <w:pPr>
        <w:pStyle w:val="PlainText"/>
      </w:pPr>
      <w:r>
        <w:t>Councillor Martin Lury</w:t>
      </w:r>
    </w:p>
    <w:p w14:paraId="403E37B6" w14:textId="77777777" w:rsidR="00AE3509" w:rsidRDefault="00AE3509"/>
    <w:sectPr w:rsidR="00AE3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CD"/>
    <w:rsid w:val="009D14CD"/>
    <w:rsid w:val="00AE3509"/>
    <w:rsid w:val="00F61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D668"/>
  <w15:chartTrackingRefBased/>
  <w15:docId w15:val="{8D873208-A357-4F6A-8725-0200388A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D14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D14C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2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O'Connell</dc:creator>
  <cp:keywords/>
  <dc:description/>
  <cp:lastModifiedBy>Sue O'Connell</cp:lastModifiedBy>
  <cp:revision>1</cp:revision>
  <dcterms:created xsi:type="dcterms:W3CDTF">2021-09-14T07:08:00Z</dcterms:created>
  <dcterms:modified xsi:type="dcterms:W3CDTF">2021-09-14T07:12:00Z</dcterms:modified>
</cp:coreProperties>
</file>